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Rossmiller Gregory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8.74</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259,506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244,506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$8.52 to $9.10,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12,741 shares occurred automatically pursuant to a Rule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$9.50 to $9.60,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sale of 15,000 shares occurred automatically pursuant to a Rule 10b5-1 trading plan adopted by the Reporting Person on March 13,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7606"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4185</Characters>
  <CharactersWithSpaces>4891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